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29C" w:rsidRDefault="0089229C" w:rsidP="006C1A59">
      <w:pPr>
        <w:pStyle w:val="Vahedeta"/>
      </w:pPr>
    </w:p>
    <w:p w:rsidR="006C1A59" w:rsidRPr="003709E4" w:rsidRDefault="006C1A59" w:rsidP="006C1A59">
      <w:pPr>
        <w:pStyle w:val="Vahedeta"/>
        <w:rPr>
          <w:color w:val="1F497D" w:themeColor="text2"/>
        </w:rPr>
      </w:pPr>
    </w:p>
    <w:p w:rsidR="003709E4" w:rsidRPr="00EF7797" w:rsidRDefault="003709E4" w:rsidP="006C1A59">
      <w:pPr>
        <w:pStyle w:val="Vahedeta"/>
        <w:rPr>
          <w:rFonts w:ascii="Arial" w:hAnsi="Arial" w:cs="Arial"/>
          <w:i/>
          <w:color w:val="1F497D" w:themeColor="text2"/>
          <w:sz w:val="24"/>
          <w:szCs w:val="24"/>
        </w:rPr>
      </w:pPr>
    </w:p>
    <w:p w:rsidR="003709E4" w:rsidRPr="00EF7797" w:rsidRDefault="006845A9" w:rsidP="006C1A59">
      <w:pPr>
        <w:pStyle w:val="Vahedeta"/>
        <w:rPr>
          <w:rFonts w:ascii="Arial" w:hAnsi="Arial" w:cs="Arial"/>
          <w:b/>
          <w:color w:val="1F497D" w:themeColor="text2"/>
          <w:sz w:val="24"/>
          <w:szCs w:val="24"/>
        </w:rPr>
      </w:pPr>
      <w:r w:rsidRPr="00EF7797">
        <w:rPr>
          <w:rFonts w:ascii="Arial" w:hAnsi="Arial" w:cs="Arial"/>
          <w:b/>
          <w:color w:val="1F497D" w:themeColor="text2"/>
          <w:sz w:val="24"/>
          <w:szCs w:val="24"/>
        </w:rPr>
        <w:t xml:space="preserve">Kokkuvõtteks Schwerin – </w:t>
      </w:r>
      <w:r w:rsidR="007F76EB" w:rsidRPr="00EF7797">
        <w:rPr>
          <w:rFonts w:ascii="Arial" w:hAnsi="Arial" w:cs="Arial"/>
          <w:b/>
          <w:color w:val="1F497D" w:themeColor="text2"/>
          <w:sz w:val="24"/>
          <w:szCs w:val="24"/>
        </w:rPr>
        <w:t>Tallinn matemaatikaolümpiaadist</w:t>
      </w:r>
    </w:p>
    <w:p w:rsidR="00B35C28" w:rsidRDefault="00B35C28" w:rsidP="006C1A59">
      <w:pPr>
        <w:pStyle w:val="Vahedeta"/>
      </w:pPr>
    </w:p>
    <w:p w:rsidR="003709E4" w:rsidRDefault="00B35C28" w:rsidP="00B35C28">
      <w:pPr>
        <w:pStyle w:val="Vahedeta"/>
        <w:rPr>
          <w:rFonts w:ascii="Arial" w:hAnsi="Arial" w:cs="Arial"/>
        </w:rPr>
      </w:pPr>
      <w:r>
        <w:rPr>
          <w:rFonts w:ascii="Arial" w:hAnsi="Arial" w:cs="Arial"/>
        </w:rPr>
        <w:t>Matemaatikaolü</w:t>
      </w:r>
      <w:r w:rsidR="001D62F3">
        <w:rPr>
          <w:rFonts w:ascii="Arial" w:hAnsi="Arial" w:cs="Arial"/>
        </w:rPr>
        <w:t>mpiaad Schwerin – Tallinn toimus kahe linna koostööprojektina</w:t>
      </w:r>
      <w:r w:rsidR="003709E4">
        <w:rPr>
          <w:rFonts w:ascii="Arial" w:hAnsi="Arial" w:cs="Arial"/>
        </w:rPr>
        <w:t xml:space="preserve"> </w:t>
      </w:r>
      <w:r>
        <w:rPr>
          <w:rFonts w:ascii="Arial" w:hAnsi="Arial" w:cs="Arial"/>
        </w:rPr>
        <w:t xml:space="preserve">mõlemas </w:t>
      </w:r>
    </w:p>
    <w:p w:rsidR="003709E4" w:rsidRDefault="00B35C28" w:rsidP="00B35C28">
      <w:pPr>
        <w:pStyle w:val="Vahedeta"/>
        <w:rPr>
          <w:rFonts w:ascii="Arial" w:hAnsi="Arial" w:cs="Arial"/>
        </w:rPr>
      </w:pPr>
      <w:r>
        <w:rPr>
          <w:rFonts w:ascii="Arial" w:hAnsi="Arial" w:cs="Arial"/>
        </w:rPr>
        <w:t xml:space="preserve">linnas </w:t>
      </w:r>
      <w:r w:rsidRPr="001D62F3">
        <w:rPr>
          <w:rFonts w:ascii="Arial" w:hAnsi="Arial" w:cs="Arial"/>
          <w:b/>
        </w:rPr>
        <w:t>14. novembril 2012.</w:t>
      </w:r>
      <w:r w:rsidR="001D62F3">
        <w:rPr>
          <w:rFonts w:ascii="Arial" w:hAnsi="Arial" w:cs="Arial"/>
        </w:rPr>
        <w:t xml:space="preserve"> Tallinnas, Liivalaia Gümnaasiumis, lahendasid</w:t>
      </w:r>
      <w:r>
        <w:rPr>
          <w:rFonts w:ascii="Arial" w:hAnsi="Arial" w:cs="Arial"/>
        </w:rPr>
        <w:t xml:space="preserve"> olümpiaadiülesandeid </w:t>
      </w:r>
      <w:r w:rsidR="001D62F3">
        <w:rPr>
          <w:rFonts w:ascii="Arial" w:hAnsi="Arial" w:cs="Arial"/>
        </w:rPr>
        <w:t xml:space="preserve">Tallinna koolide </w:t>
      </w:r>
      <w:r>
        <w:rPr>
          <w:rFonts w:ascii="Arial" w:hAnsi="Arial" w:cs="Arial"/>
        </w:rPr>
        <w:t xml:space="preserve">12. klasside õpilased. </w:t>
      </w:r>
      <w:r w:rsidR="001D62F3">
        <w:rPr>
          <w:rFonts w:ascii="Arial" w:hAnsi="Arial" w:cs="Arial"/>
        </w:rPr>
        <w:t>Schwerinis lahendas</w:t>
      </w:r>
      <w:r w:rsidR="003709E4">
        <w:rPr>
          <w:rFonts w:ascii="Arial" w:hAnsi="Arial" w:cs="Arial"/>
        </w:rPr>
        <w:t>id ülesandeid Schwerini koolide</w:t>
      </w:r>
    </w:p>
    <w:p w:rsidR="001D62F3" w:rsidRPr="003709E4" w:rsidRDefault="001D62F3" w:rsidP="00B35C28">
      <w:pPr>
        <w:pStyle w:val="Vahedeta"/>
        <w:rPr>
          <w:rFonts w:ascii="Arial" w:hAnsi="Arial" w:cs="Arial"/>
        </w:rPr>
      </w:pPr>
      <w:r>
        <w:rPr>
          <w:rFonts w:ascii="Arial" w:hAnsi="Arial" w:cs="Arial"/>
        </w:rPr>
        <w:t>5. – 12. klasside õpilased.</w:t>
      </w:r>
    </w:p>
    <w:p w:rsidR="001D62F3" w:rsidRPr="001D62F3" w:rsidRDefault="001D62F3" w:rsidP="00B35C28">
      <w:pPr>
        <w:pStyle w:val="Vahedeta"/>
        <w:rPr>
          <w:rFonts w:ascii="Arial" w:hAnsi="Arial" w:cs="Arial"/>
        </w:rPr>
      </w:pPr>
    </w:p>
    <w:p w:rsidR="00B35C28" w:rsidRPr="001D62F3" w:rsidRDefault="001D62F3" w:rsidP="00B35C28">
      <w:pPr>
        <w:pStyle w:val="Vahedeta"/>
        <w:rPr>
          <w:rFonts w:ascii="Arial" w:hAnsi="Arial" w:cs="Arial"/>
        </w:rPr>
      </w:pPr>
      <w:r w:rsidRPr="001D62F3">
        <w:rPr>
          <w:rFonts w:ascii="Arial" w:hAnsi="Arial" w:cs="Arial"/>
        </w:rPr>
        <w:t>Ülesannete lahendamiseks oli</w:t>
      </w:r>
      <w:r w:rsidR="00B35C28" w:rsidRPr="001D62F3">
        <w:rPr>
          <w:rFonts w:ascii="Arial" w:hAnsi="Arial" w:cs="Arial"/>
        </w:rPr>
        <w:t xml:space="preserve"> aega 4 tundi (240 minutit).</w:t>
      </w:r>
      <w:r w:rsidRPr="001D62F3">
        <w:rPr>
          <w:rFonts w:ascii="Arial" w:hAnsi="Arial" w:cs="Arial"/>
        </w:rPr>
        <w:t xml:space="preserve"> Olümpiaadiülesanded olid koostatud Saksamaal ja Tallinnas said õpilased </w:t>
      </w:r>
      <w:r w:rsidR="00B35C28" w:rsidRPr="001D62F3">
        <w:rPr>
          <w:rFonts w:ascii="Arial" w:hAnsi="Arial" w:cs="Arial"/>
        </w:rPr>
        <w:t>ülesanded vastavalt õppekeelele kas eesti – või venekeelsed.</w:t>
      </w:r>
      <w:r w:rsidRPr="001D62F3">
        <w:rPr>
          <w:rFonts w:ascii="Arial" w:hAnsi="Arial" w:cs="Arial"/>
        </w:rPr>
        <w:t xml:space="preserve"> Õpilaste töid hindas</w:t>
      </w:r>
      <w:r w:rsidR="00B35C28" w:rsidRPr="001D62F3">
        <w:rPr>
          <w:rFonts w:ascii="Arial" w:hAnsi="Arial" w:cs="Arial"/>
        </w:rPr>
        <w:t xml:space="preserve"> ülelinnaline komisjon.</w:t>
      </w:r>
    </w:p>
    <w:p w:rsidR="001D62F3" w:rsidRPr="001D62F3" w:rsidRDefault="001D62F3" w:rsidP="001D62F3">
      <w:pPr>
        <w:rPr>
          <w:rFonts w:ascii="Arial" w:hAnsi="Arial" w:cs="Arial"/>
          <w:sz w:val="22"/>
          <w:szCs w:val="22"/>
        </w:rPr>
      </w:pPr>
      <w:r w:rsidRPr="001D62F3">
        <w:rPr>
          <w:rFonts w:ascii="Arial" w:hAnsi="Arial" w:cs="Arial"/>
          <w:sz w:val="22"/>
          <w:szCs w:val="22"/>
        </w:rPr>
        <w:t>Jaanuaris 2013 osalevad neli Schwerini õpilast meie matemaatikaolümpiaadi piirkonnavoorus.</w:t>
      </w:r>
    </w:p>
    <w:p w:rsidR="006845A9" w:rsidRPr="001D62F3" w:rsidRDefault="006845A9" w:rsidP="006C1A59">
      <w:pPr>
        <w:pStyle w:val="Vahedeta"/>
        <w:rPr>
          <w:rFonts w:ascii="Arial" w:hAnsi="Arial" w:cs="Arial"/>
        </w:rPr>
      </w:pPr>
    </w:p>
    <w:p w:rsidR="001D62F3" w:rsidRPr="001D62F3" w:rsidRDefault="001D62F3" w:rsidP="006C1A59">
      <w:pPr>
        <w:pStyle w:val="Vahedeta"/>
        <w:rPr>
          <w:rFonts w:ascii="Arial" w:hAnsi="Arial" w:cs="Arial"/>
        </w:rPr>
      </w:pPr>
      <w:r w:rsidRPr="001D62F3">
        <w:rPr>
          <w:rFonts w:ascii="Arial" w:hAnsi="Arial" w:cs="Arial"/>
        </w:rPr>
        <w:t xml:space="preserve">Millised olid Saksamaal koostatud ülesanded? Rasked? Lihtsad? </w:t>
      </w:r>
    </w:p>
    <w:p w:rsidR="003709E4" w:rsidRDefault="007951A4" w:rsidP="006C1A59">
      <w:pPr>
        <w:pStyle w:val="Vahedeta"/>
        <w:rPr>
          <w:rFonts w:ascii="Arial" w:hAnsi="Arial" w:cs="Arial"/>
        </w:rPr>
      </w:pPr>
      <w:r w:rsidRPr="001D62F3">
        <w:rPr>
          <w:rFonts w:ascii="Arial" w:hAnsi="Arial" w:cs="Arial"/>
        </w:rPr>
        <w:t>Oma arvamuse Schwerini ülesannete kohta ütl</w:t>
      </w:r>
      <w:r w:rsidR="001D62F3" w:rsidRPr="001D62F3">
        <w:rPr>
          <w:rFonts w:ascii="Arial" w:hAnsi="Arial" w:cs="Arial"/>
        </w:rPr>
        <w:t>esid Tallinna koolide 12. k</w:t>
      </w:r>
      <w:r w:rsidRPr="001D62F3">
        <w:rPr>
          <w:rFonts w:ascii="Arial" w:hAnsi="Arial" w:cs="Arial"/>
        </w:rPr>
        <w:t xml:space="preserve">lassi õpilased </w:t>
      </w:r>
      <w:r w:rsidR="001D62F3" w:rsidRPr="001D62F3">
        <w:rPr>
          <w:rFonts w:ascii="Arial" w:hAnsi="Arial" w:cs="Arial"/>
          <w:b/>
        </w:rPr>
        <w:t>Aleksandra Jartseva</w:t>
      </w:r>
      <w:r w:rsidRPr="001D62F3">
        <w:rPr>
          <w:rFonts w:ascii="Arial" w:hAnsi="Arial" w:cs="Arial"/>
          <w:b/>
        </w:rPr>
        <w:t xml:space="preserve">, </w:t>
      </w:r>
      <w:r w:rsidR="003709E4" w:rsidRPr="001D62F3">
        <w:rPr>
          <w:rFonts w:ascii="Arial" w:hAnsi="Arial" w:cs="Arial"/>
          <w:b/>
        </w:rPr>
        <w:t>Sandra</w:t>
      </w:r>
      <w:r w:rsidR="003709E4">
        <w:rPr>
          <w:rFonts w:ascii="Arial" w:hAnsi="Arial" w:cs="Arial"/>
          <w:b/>
        </w:rPr>
        <w:t xml:space="preserve"> Schu</w:t>
      </w:r>
      <w:r w:rsidR="003709E4" w:rsidRPr="001D62F3">
        <w:rPr>
          <w:rFonts w:ascii="Arial" w:hAnsi="Arial" w:cs="Arial"/>
          <w:b/>
        </w:rPr>
        <w:t xml:space="preserve">mann, </w:t>
      </w:r>
      <w:r w:rsidRPr="001D62F3">
        <w:rPr>
          <w:rFonts w:ascii="Arial" w:hAnsi="Arial" w:cs="Arial"/>
          <w:b/>
        </w:rPr>
        <w:t xml:space="preserve">Tõnis Laasfeld ja Jaan Toots, </w:t>
      </w:r>
      <w:r w:rsidRPr="001D62F3">
        <w:rPr>
          <w:rFonts w:ascii="Arial" w:hAnsi="Arial" w:cs="Arial"/>
        </w:rPr>
        <w:t xml:space="preserve">kes osalesid </w:t>
      </w:r>
    </w:p>
    <w:p w:rsidR="007951A4" w:rsidRPr="003709E4" w:rsidRDefault="007951A4" w:rsidP="006C1A59">
      <w:pPr>
        <w:pStyle w:val="Vahedeta"/>
        <w:rPr>
          <w:rFonts w:ascii="Arial" w:hAnsi="Arial" w:cs="Arial"/>
          <w:b/>
        </w:rPr>
      </w:pPr>
      <w:r w:rsidRPr="001D62F3">
        <w:rPr>
          <w:rFonts w:ascii="Arial" w:hAnsi="Arial" w:cs="Arial"/>
        </w:rPr>
        <w:t>14. novembril</w:t>
      </w:r>
      <w:r w:rsidRPr="001D62F3">
        <w:rPr>
          <w:rFonts w:ascii="Arial" w:hAnsi="Arial" w:cs="Arial"/>
          <w:b/>
        </w:rPr>
        <w:t xml:space="preserve"> </w:t>
      </w:r>
      <w:r w:rsidR="001D62F3" w:rsidRPr="001D62F3">
        <w:rPr>
          <w:rFonts w:ascii="Arial" w:hAnsi="Arial" w:cs="Arial"/>
        </w:rPr>
        <w:t>matemaatikaolümpiaadil Schwerinis:</w:t>
      </w:r>
    </w:p>
    <w:p w:rsidR="006845A9" w:rsidRPr="003709E4" w:rsidRDefault="006845A9" w:rsidP="006C1A59">
      <w:pPr>
        <w:pStyle w:val="Vahedeta"/>
        <w:rPr>
          <w:b/>
          <w:i/>
        </w:rPr>
      </w:pPr>
    </w:p>
    <w:p w:rsidR="006845A9" w:rsidRPr="003709E4" w:rsidRDefault="006845A9" w:rsidP="003709E4">
      <w:pPr>
        <w:pStyle w:val="Vahedeta"/>
        <w:numPr>
          <w:ilvl w:val="0"/>
          <w:numId w:val="2"/>
        </w:numPr>
        <w:rPr>
          <w:i/>
          <w:color w:val="1F497D" w:themeColor="text2"/>
        </w:rPr>
      </w:pPr>
      <w:r w:rsidRPr="003709E4">
        <w:rPr>
          <w:i/>
          <w:color w:val="1F497D" w:themeColor="text2"/>
        </w:rPr>
        <w:t>Ülesanded olid üsna lihtsad, aga nõudsid lahendamisel kor</w:t>
      </w:r>
      <w:r w:rsidR="00F17C6A">
        <w:rPr>
          <w:i/>
          <w:color w:val="1F497D" w:themeColor="text2"/>
        </w:rPr>
        <w:t>ralik</w:t>
      </w:r>
      <w:r w:rsidR="00BC0EBB">
        <w:rPr>
          <w:i/>
          <w:color w:val="1F497D" w:themeColor="text2"/>
        </w:rPr>
        <w:t>k</w:t>
      </w:r>
      <w:bookmarkStart w:id="0" w:name="_GoBack"/>
      <w:bookmarkEnd w:id="0"/>
      <w:r w:rsidR="00F17C6A">
        <w:rPr>
          <w:i/>
          <w:color w:val="1F497D" w:themeColor="text2"/>
        </w:rPr>
        <w:t>ust ja täpsust. Nende lahe</w:t>
      </w:r>
      <w:r w:rsidRPr="003709E4">
        <w:rPr>
          <w:i/>
          <w:color w:val="1F497D" w:themeColor="text2"/>
        </w:rPr>
        <w:t>ndamiseks ei olnud mingeid erilisi teadmisi tarvis. Koolimatemaatikast ning loogikast ja matemaatilisest mõtlemisest piisas. Oli üsna meeldiv ajutrenn.</w:t>
      </w:r>
    </w:p>
    <w:p w:rsidR="003709E4" w:rsidRPr="003709E4" w:rsidRDefault="003709E4" w:rsidP="006C1A59">
      <w:pPr>
        <w:pStyle w:val="Vahedeta"/>
        <w:rPr>
          <w:i/>
          <w:color w:val="1F497D" w:themeColor="text2"/>
        </w:rPr>
      </w:pPr>
    </w:p>
    <w:p w:rsidR="003709E4" w:rsidRPr="00BA4A34" w:rsidRDefault="003709E4" w:rsidP="003709E4">
      <w:pPr>
        <w:pStyle w:val="Vahedeta"/>
        <w:numPr>
          <w:ilvl w:val="0"/>
          <w:numId w:val="2"/>
        </w:numPr>
        <w:rPr>
          <w:i/>
          <w:color w:val="632423" w:themeColor="accent2" w:themeShade="80"/>
        </w:rPr>
      </w:pPr>
      <w:r w:rsidRPr="00BA4A34">
        <w:rPr>
          <w:i/>
          <w:color w:val="632423" w:themeColor="accent2" w:themeShade="80"/>
        </w:rPr>
        <w:t>Ülesanded oli kavalad. Materjal, millega neid lahendada andis, on täielikult omandatud Eesti 8. klassi õpilasel. Sellegipoolest pakkusid need parajat annust ajurünnakut.</w:t>
      </w:r>
    </w:p>
    <w:p w:rsidR="006845A9" w:rsidRPr="003709E4" w:rsidRDefault="006845A9" w:rsidP="006845A9">
      <w:pPr>
        <w:pStyle w:val="Vahedeta"/>
        <w:rPr>
          <w:i/>
          <w:color w:val="1F497D" w:themeColor="text2"/>
        </w:rPr>
      </w:pPr>
    </w:p>
    <w:p w:rsidR="006845A9" w:rsidRPr="00BA4A34" w:rsidRDefault="006845A9" w:rsidP="003709E4">
      <w:pPr>
        <w:pStyle w:val="Vahedeta"/>
        <w:numPr>
          <w:ilvl w:val="0"/>
          <w:numId w:val="2"/>
        </w:numPr>
        <w:rPr>
          <w:i/>
          <w:color w:val="4F6228" w:themeColor="accent3" w:themeShade="80"/>
        </w:rPr>
      </w:pPr>
      <w:r w:rsidRPr="00BA4A34">
        <w:rPr>
          <w:i/>
          <w:color w:val="4F6228" w:themeColor="accent3" w:themeShade="80"/>
        </w:rPr>
        <w:t>Ülesanded olid sõnastatud väga konkreetselt ning ei tekitanud arusaamisel probleeme. Ülesannete teemad olid sarnased Eesti matemaatikaolümpiaadi piirkonnavoorudega.</w:t>
      </w:r>
    </w:p>
    <w:p w:rsidR="007951A4" w:rsidRPr="003709E4" w:rsidRDefault="007951A4" w:rsidP="006C1A59">
      <w:pPr>
        <w:pStyle w:val="Vahedeta"/>
        <w:rPr>
          <w:color w:val="4F6228" w:themeColor="accent3" w:themeShade="80"/>
        </w:rPr>
      </w:pPr>
    </w:p>
    <w:p w:rsidR="006845A9" w:rsidRDefault="006845A9" w:rsidP="003709E4">
      <w:pPr>
        <w:pStyle w:val="Vahedeta"/>
        <w:numPr>
          <w:ilvl w:val="0"/>
          <w:numId w:val="2"/>
        </w:numPr>
        <w:rPr>
          <w:i/>
          <w:color w:val="31849B" w:themeColor="accent5" w:themeShade="BF"/>
        </w:rPr>
      </w:pPr>
      <w:r w:rsidRPr="003709E4">
        <w:rPr>
          <w:i/>
          <w:color w:val="31849B" w:themeColor="accent5" w:themeShade="BF"/>
        </w:rPr>
        <w:t>Ülesanded olid lihtsad, isegi üllatavalt lihtsad. Tasemelt võrreldavad Eesti piirkonnavooruga, kuid allpool lahtiste võistluste taset. Temaatika tundus tavaline, kuigi seekord otseselt diskreetse matemaatika ülesannet ei olnud. Muus osas on matemaatikaolümpiaadide ülesanded vist terves maailmas sarnased.</w:t>
      </w:r>
    </w:p>
    <w:p w:rsidR="003709E4" w:rsidRDefault="003709E4" w:rsidP="003709E4">
      <w:pPr>
        <w:pStyle w:val="Loendilik"/>
        <w:rPr>
          <w:i/>
          <w:color w:val="31849B" w:themeColor="accent5" w:themeShade="BF"/>
        </w:rPr>
      </w:pPr>
    </w:p>
    <w:p w:rsidR="003709E4" w:rsidRPr="003709E4" w:rsidRDefault="003709E4" w:rsidP="003709E4">
      <w:pPr>
        <w:pStyle w:val="Vahedeta"/>
        <w:ind w:left="408"/>
        <w:rPr>
          <w:i/>
          <w:color w:val="31849B" w:themeColor="accent5" w:themeShade="BF"/>
        </w:rPr>
      </w:pPr>
    </w:p>
    <w:p w:rsidR="003709E4" w:rsidRPr="003709E4" w:rsidRDefault="003709E4" w:rsidP="003709E4">
      <w:pPr>
        <w:pStyle w:val="Loendilik"/>
        <w:rPr>
          <w:rFonts w:ascii="Arial" w:hAnsi="Arial" w:cs="Arial"/>
          <w:sz w:val="20"/>
          <w:szCs w:val="20"/>
        </w:rPr>
      </w:pPr>
    </w:p>
    <w:p w:rsidR="003709E4" w:rsidRPr="003709E4" w:rsidRDefault="003709E4" w:rsidP="003709E4">
      <w:pPr>
        <w:pStyle w:val="Vahedeta"/>
        <w:rPr>
          <w:rFonts w:ascii="Arial" w:hAnsi="Arial" w:cs="Arial"/>
          <w:sz w:val="20"/>
          <w:szCs w:val="20"/>
        </w:rPr>
      </w:pPr>
      <w:r w:rsidRPr="003709E4">
        <w:rPr>
          <w:rFonts w:ascii="Arial" w:hAnsi="Arial" w:cs="Arial"/>
          <w:sz w:val="20"/>
          <w:szCs w:val="20"/>
        </w:rPr>
        <w:t>Sirje Rei</w:t>
      </w:r>
    </w:p>
    <w:p w:rsidR="003709E4" w:rsidRDefault="003709E4" w:rsidP="003709E4">
      <w:pPr>
        <w:pStyle w:val="Vahedeta"/>
        <w:rPr>
          <w:rFonts w:ascii="Arial" w:hAnsi="Arial" w:cs="Arial"/>
          <w:sz w:val="20"/>
          <w:szCs w:val="20"/>
        </w:rPr>
      </w:pPr>
      <w:r w:rsidRPr="003709E4">
        <w:rPr>
          <w:rFonts w:ascii="Arial" w:hAnsi="Arial" w:cs="Arial"/>
          <w:sz w:val="20"/>
          <w:szCs w:val="20"/>
        </w:rPr>
        <w:t>Tallinna Haridusameti vanemspetsialist</w:t>
      </w:r>
    </w:p>
    <w:p w:rsidR="003709E4" w:rsidRDefault="00BC0EBB" w:rsidP="003709E4">
      <w:pPr>
        <w:pStyle w:val="Vahedeta"/>
        <w:rPr>
          <w:rFonts w:ascii="Arial" w:hAnsi="Arial" w:cs="Arial"/>
          <w:sz w:val="20"/>
          <w:szCs w:val="20"/>
        </w:rPr>
      </w:pPr>
      <w:hyperlink r:id="rId6" w:history="1">
        <w:r w:rsidR="003709E4" w:rsidRPr="00850094">
          <w:rPr>
            <w:rStyle w:val="Hperlink"/>
            <w:rFonts w:ascii="Arial" w:hAnsi="Arial" w:cs="Arial"/>
            <w:sz w:val="20"/>
            <w:szCs w:val="20"/>
          </w:rPr>
          <w:t>sirje-anne.rei@tallinnlv.ee</w:t>
        </w:r>
      </w:hyperlink>
    </w:p>
    <w:p w:rsidR="003709E4" w:rsidRPr="003709E4" w:rsidRDefault="003709E4" w:rsidP="003709E4">
      <w:pPr>
        <w:pStyle w:val="Vahedeta"/>
        <w:rPr>
          <w:rFonts w:ascii="Arial" w:hAnsi="Arial" w:cs="Arial"/>
          <w:sz w:val="20"/>
          <w:szCs w:val="20"/>
        </w:rPr>
      </w:pPr>
    </w:p>
    <w:p w:rsidR="003709E4" w:rsidRPr="00A404B4" w:rsidRDefault="003709E4" w:rsidP="003709E4">
      <w:pPr>
        <w:pStyle w:val="Vahedeta"/>
        <w:rPr>
          <w:i/>
          <w:color w:val="31849B" w:themeColor="accent5" w:themeShade="BF"/>
        </w:rPr>
      </w:pPr>
    </w:p>
    <w:p w:rsidR="007951A4" w:rsidRPr="00A404B4" w:rsidRDefault="007951A4" w:rsidP="006C1A59">
      <w:pPr>
        <w:pStyle w:val="Vahedeta"/>
        <w:rPr>
          <w:i/>
          <w:color w:val="31849B" w:themeColor="accent5" w:themeShade="BF"/>
        </w:rPr>
      </w:pPr>
    </w:p>
    <w:sectPr w:rsidR="007951A4" w:rsidRPr="00A404B4" w:rsidSect="001D62F3">
      <w:pgSz w:w="11906" w:h="16838"/>
      <w:pgMar w:top="1417"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3607C8"/>
    <w:multiLevelType w:val="hybridMultilevel"/>
    <w:tmpl w:val="C9E6FA76"/>
    <w:lvl w:ilvl="0" w:tplc="EC528C32">
      <w:numFmt w:val="bullet"/>
      <w:lvlText w:val=""/>
      <w:lvlJc w:val="left"/>
      <w:pPr>
        <w:ind w:left="720" w:hanging="360"/>
      </w:pPr>
      <w:rPr>
        <w:rFonts w:ascii="Symbol" w:eastAsiaTheme="minorHAnsi" w:hAnsi="Symbol" w:cs="Aria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
    <w:nsid w:val="64C64668"/>
    <w:multiLevelType w:val="hybridMultilevel"/>
    <w:tmpl w:val="E924A016"/>
    <w:lvl w:ilvl="0" w:tplc="D592D368">
      <w:start w:val="14"/>
      <w:numFmt w:val="bullet"/>
      <w:lvlText w:val=""/>
      <w:lvlJc w:val="left"/>
      <w:pPr>
        <w:ind w:left="408" w:hanging="360"/>
      </w:pPr>
      <w:rPr>
        <w:rFonts w:ascii="Symbol" w:eastAsiaTheme="minorHAnsi" w:hAnsi="Symbol" w:cstheme="minorBidi" w:hint="default"/>
      </w:rPr>
    </w:lvl>
    <w:lvl w:ilvl="1" w:tplc="04250003" w:tentative="1">
      <w:start w:val="1"/>
      <w:numFmt w:val="bullet"/>
      <w:lvlText w:val="o"/>
      <w:lvlJc w:val="left"/>
      <w:pPr>
        <w:ind w:left="1128" w:hanging="360"/>
      </w:pPr>
      <w:rPr>
        <w:rFonts w:ascii="Courier New" w:hAnsi="Courier New" w:cs="Courier New" w:hint="default"/>
      </w:rPr>
    </w:lvl>
    <w:lvl w:ilvl="2" w:tplc="04250005" w:tentative="1">
      <w:start w:val="1"/>
      <w:numFmt w:val="bullet"/>
      <w:lvlText w:val=""/>
      <w:lvlJc w:val="left"/>
      <w:pPr>
        <w:ind w:left="1848" w:hanging="360"/>
      </w:pPr>
      <w:rPr>
        <w:rFonts w:ascii="Wingdings" w:hAnsi="Wingdings" w:hint="default"/>
      </w:rPr>
    </w:lvl>
    <w:lvl w:ilvl="3" w:tplc="04250001" w:tentative="1">
      <w:start w:val="1"/>
      <w:numFmt w:val="bullet"/>
      <w:lvlText w:val=""/>
      <w:lvlJc w:val="left"/>
      <w:pPr>
        <w:ind w:left="2568" w:hanging="360"/>
      </w:pPr>
      <w:rPr>
        <w:rFonts w:ascii="Symbol" w:hAnsi="Symbol" w:hint="default"/>
      </w:rPr>
    </w:lvl>
    <w:lvl w:ilvl="4" w:tplc="04250003" w:tentative="1">
      <w:start w:val="1"/>
      <w:numFmt w:val="bullet"/>
      <w:lvlText w:val="o"/>
      <w:lvlJc w:val="left"/>
      <w:pPr>
        <w:ind w:left="3288" w:hanging="360"/>
      </w:pPr>
      <w:rPr>
        <w:rFonts w:ascii="Courier New" w:hAnsi="Courier New" w:cs="Courier New" w:hint="default"/>
      </w:rPr>
    </w:lvl>
    <w:lvl w:ilvl="5" w:tplc="04250005" w:tentative="1">
      <w:start w:val="1"/>
      <w:numFmt w:val="bullet"/>
      <w:lvlText w:val=""/>
      <w:lvlJc w:val="left"/>
      <w:pPr>
        <w:ind w:left="4008" w:hanging="360"/>
      </w:pPr>
      <w:rPr>
        <w:rFonts w:ascii="Wingdings" w:hAnsi="Wingdings" w:hint="default"/>
      </w:rPr>
    </w:lvl>
    <w:lvl w:ilvl="6" w:tplc="04250001" w:tentative="1">
      <w:start w:val="1"/>
      <w:numFmt w:val="bullet"/>
      <w:lvlText w:val=""/>
      <w:lvlJc w:val="left"/>
      <w:pPr>
        <w:ind w:left="4728" w:hanging="360"/>
      </w:pPr>
      <w:rPr>
        <w:rFonts w:ascii="Symbol" w:hAnsi="Symbol" w:hint="default"/>
      </w:rPr>
    </w:lvl>
    <w:lvl w:ilvl="7" w:tplc="04250003" w:tentative="1">
      <w:start w:val="1"/>
      <w:numFmt w:val="bullet"/>
      <w:lvlText w:val="o"/>
      <w:lvlJc w:val="left"/>
      <w:pPr>
        <w:ind w:left="5448" w:hanging="360"/>
      </w:pPr>
      <w:rPr>
        <w:rFonts w:ascii="Courier New" w:hAnsi="Courier New" w:cs="Courier New" w:hint="default"/>
      </w:rPr>
    </w:lvl>
    <w:lvl w:ilvl="8" w:tplc="04250005" w:tentative="1">
      <w:start w:val="1"/>
      <w:numFmt w:val="bullet"/>
      <w:lvlText w:val=""/>
      <w:lvlJc w:val="left"/>
      <w:pPr>
        <w:ind w:left="616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A59"/>
    <w:rsid w:val="001D62F3"/>
    <w:rsid w:val="0031228E"/>
    <w:rsid w:val="003709E4"/>
    <w:rsid w:val="006845A9"/>
    <w:rsid w:val="006C1A59"/>
    <w:rsid w:val="007951A4"/>
    <w:rsid w:val="007F76EB"/>
    <w:rsid w:val="0089229C"/>
    <w:rsid w:val="00A404B4"/>
    <w:rsid w:val="00B35C28"/>
    <w:rsid w:val="00BA4A34"/>
    <w:rsid w:val="00BC0EBB"/>
    <w:rsid w:val="00EF7797"/>
    <w:rsid w:val="00F17C6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rsid w:val="001D62F3"/>
    <w:pPr>
      <w:spacing w:after="0" w:line="240" w:lineRule="auto"/>
    </w:pPr>
    <w:rPr>
      <w:rFonts w:ascii="Times New Roman" w:eastAsia="Times New Roman" w:hAnsi="Times New Roman" w:cs="Times New Roman"/>
      <w:sz w:val="24"/>
      <w:szCs w:val="24"/>
      <w:lang w:val="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Vahedeta">
    <w:name w:val="No Spacing"/>
    <w:uiPriority w:val="1"/>
    <w:qFormat/>
    <w:rsid w:val="006C1A59"/>
    <w:pPr>
      <w:spacing w:after="0" w:line="240" w:lineRule="auto"/>
    </w:pPr>
  </w:style>
  <w:style w:type="character" w:styleId="Hperlink">
    <w:name w:val="Hyperlink"/>
    <w:basedOn w:val="Liguvaikefont"/>
    <w:uiPriority w:val="99"/>
    <w:unhideWhenUsed/>
    <w:rsid w:val="00B35C28"/>
    <w:rPr>
      <w:color w:val="0000FF" w:themeColor="hyperlink"/>
      <w:u w:val="single"/>
    </w:rPr>
  </w:style>
  <w:style w:type="paragraph" w:styleId="Loendilik">
    <w:name w:val="List Paragraph"/>
    <w:basedOn w:val="Normaallaad"/>
    <w:uiPriority w:val="34"/>
    <w:qFormat/>
    <w:rsid w:val="003709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rsid w:val="001D62F3"/>
    <w:pPr>
      <w:spacing w:after="0" w:line="240" w:lineRule="auto"/>
    </w:pPr>
    <w:rPr>
      <w:rFonts w:ascii="Times New Roman" w:eastAsia="Times New Roman" w:hAnsi="Times New Roman" w:cs="Times New Roman"/>
      <w:sz w:val="24"/>
      <w:szCs w:val="24"/>
      <w:lang w:val="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Vahedeta">
    <w:name w:val="No Spacing"/>
    <w:uiPriority w:val="1"/>
    <w:qFormat/>
    <w:rsid w:val="006C1A59"/>
    <w:pPr>
      <w:spacing w:after="0" w:line="240" w:lineRule="auto"/>
    </w:pPr>
  </w:style>
  <w:style w:type="character" w:styleId="Hperlink">
    <w:name w:val="Hyperlink"/>
    <w:basedOn w:val="Liguvaikefont"/>
    <w:uiPriority w:val="99"/>
    <w:unhideWhenUsed/>
    <w:rsid w:val="00B35C28"/>
    <w:rPr>
      <w:color w:val="0000FF" w:themeColor="hyperlink"/>
      <w:u w:val="single"/>
    </w:rPr>
  </w:style>
  <w:style w:type="paragraph" w:styleId="Loendilik">
    <w:name w:val="List Paragraph"/>
    <w:basedOn w:val="Normaallaad"/>
    <w:uiPriority w:val="34"/>
    <w:qFormat/>
    <w:rsid w:val="003709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07579">
      <w:bodyDiv w:val="1"/>
      <w:marLeft w:val="0"/>
      <w:marRight w:val="0"/>
      <w:marTop w:val="0"/>
      <w:marBottom w:val="0"/>
      <w:divBdr>
        <w:top w:val="none" w:sz="0" w:space="0" w:color="auto"/>
        <w:left w:val="none" w:sz="0" w:space="0" w:color="auto"/>
        <w:bottom w:val="none" w:sz="0" w:space="0" w:color="auto"/>
        <w:right w:val="none" w:sz="0" w:space="0" w:color="auto"/>
      </w:divBdr>
    </w:div>
    <w:div w:id="105894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irje-anne.rei@tallinnlv.e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291</Words>
  <Characters>1693</Characters>
  <Application>Microsoft Office Word</Application>
  <DocSecurity>0</DocSecurity>
  <Lines>14</Lines>
  <Paragraphs>3</Paragraphs>
  <ScaleCrop>false</ScaleCrop>
  <HeadingPairs>
    <vt:vector size="2" baseType="variant">
      <vt:variant>
        <vt:lpstr>Tiitel</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Sirje-Anne Rei</dc:creator>
  <cp:lastModifiedBy>Sirje-Anne Rei</cp:lastModifiedBy>
  <cp:revision>11</cp:revision>
  <dcterms:created xsi:type="dcterms:W3CDTF">2012-11-17T18:01:00Z</dcterms:created>
  <dcterms:modified xsi:type="dcterms:W3CDTF">2012-11-18T10:12:00Z</dcterms:modified>
</cp:coreProperties>
</file>